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D9" w:rsidRDefault="00E44DD9" w:rsidP="00E44DD9">
      <w:pPr>
        <w:spacing w:before="100" w:after="100" w:line="240" w:lineRule="auto"/>
        <w:rPr>
          <w:rFonts w:ascii="Times New Roman" w:eastAsia="Times New Roman" w:hAnsi="Times New Roman"/>
          <w:b/>
          <w:b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sk-SK"/>
        </w:rPr>
        <w:t>Sociálne služby</w:t>
      </w:r>
    </w:p>
    <w:p w:rsidR="00E44DD9" w:rsidRDefault="00E44DD9" w:rsidP="00E44DD9">
      <w:pPr>
        <w:pStyle w:val="Nadpis1"/>
        <w:jc w:val="both"/>
        <w:rPr>
          <w:b w:val="0"/>
          <w:sz w:val="24"/>
          <w:szCs w:val="24"/>
        </w:rPr>
      </w:pPr>
    </w:p>
    <w:p w:rsidR="00E44DD9" w:rsidRDefault="00E44DD9" w:rsidP="00E44DD9">
      <w:pPr>
        <w:pStyle w:val="Nadpis1"/>
        <w:jc w:val="both"/>
      </w:pPr>
      <w:r>
        <w:rPr>
          <w:b w:val="0"/>
          <w:sz w:val="24"/>
          <w:szCs w:val="24"/>
        </w:rPr>
        <w:t xml:space="preserve">Sociálne služby sú jednou z foriem sociálnej pomoci pre ľudí v nepriaznivej sociálnej a zdravotnej situácií. Sociálne služby sú zakotvené v  Zákone o sociálnych službách č. 448/2008 </w:t>
      </w:r>
      <w:proofErr w:type="spellStart"/>
      <w:r>
        <w:rPr>
          <w:b w:val="0"/>
          <w:sz w:val="24"/>
          <w:szCs w:val="24"/>
        </w:rPr>
        <w:t>Z.z</w:t>
      </w:r>
      <w:proofErr w:type="spellEnd"/>
      <w:r>
        <w:rPr>
          <w:b w:val="0"/>
          <w:sz w:val="24"/>
          <w:szCs w:val="24"/>
        </w:rPr>
        <w:t xml:space="preserve">. Zákon o sociálnych službách a o zmene a doplnení zákona č. 455/1991 Zb. o živnostenskom podnikaní (živnostenský zákon) v znení neskorších predpisov s účinnosťou od 1.1.2009.  </w:t>
      </w:r>
    </w:p>
    <w:p w:rsidR="00E44DD9" w:rsidRDefault="00E44DD9" w:rsidP="00E44DD9">
      <w:pPr>
        <w:pStyle w:val="Nadpis1"/>
        <w:jc w:val="both"/>
      </w:pPr>
      <w:r>
        <w:rPr>
          <w:b w:val="0"/>
          <w:sz w:val="24"/>
          <w:szCs w:val="24"/>
        </w:rPr>
        <w:t xml:space="preserve">Existujú rôzne druhy a formy poskytovania  sociálnych služieb. </w:t>
      </w:r>
    </w:p>
    <w:p w:rsidR="00E44DD9" w:rsidRDefault="00E44DD9" w:rsidP="00E44DD9">
      <w:pPr>
        <w:spacing w:before="100" w:after="10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Druh sociálnej služby, na ktorú sa občan môže dať posúdiť obcou sú:</w:t>
      </w:r>
    </w:p>
    <w:p w:rsidR="00E44DD9" w:rsidRDefault="00E44DD9" w:rsidP="00E44DD9">
      <w:pPr>
        <w:pStyle w:val="Odsekzoznamu"/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opatrovateľská služba ( II. – VI. stupeň odkázanosti)</w:t>
      </w:r>
    </w:p>
    <w:p w:rsidR="00E44DD9" w:rsidRDefault="00E44DD9" w:rsidP="00E44DD9">
      <w:pPr>
        <w:pStyle w:val="Odsekzoznamu"/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zariadenie pre seniorov (IV. – VI. stupeň odkázanosti)</w:t>
      </w:r>
    </w:p>
    <w:p w:rsidR="00E44DD9" w:rsidRDefault="00E44DD9" w:rsidP="00E44DD9">
      <w:pPr>
        <w:pStyle w:val="Odsekzoznamu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zariadenie opatrovateľskej služby (II. – VI. stupeň odkázanosti)</w:t>
      </w:r>
    </w:p>
    <w:p w:rsidR="00E44DD9" w:rsidRDefault="00E44DD9" w:rsidP="00E44DD9">
      <w:pPr>
        <w:pStyle w:val="Odsekzoznamu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denný stacionár (III. – VI. stupeň odkázanosti)</w:t>
      </w:r>
    </w:p>
    <w:p w:rsidR="00E44DD9" w:rsidRDefault="00E44DD9" w:rsidP="00E44DD9">
      <w:pPr>
        <w:spacing w:before="100" w:after="10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Sociálne služba sa poskytuje:</w:t>
      </w:r>
    </w:p>
    <w:p w:rsidR="00E44DD9" w:rsidRDefault="00E44DD9" w:rsidP="00E44DD9">
      <w:pPr>
        <w:numPr>
          <w:ilvl w:val="0"/>
          <w:numId w:val="3"/>
        </w:numPr>
        <w:spacing w:before="100" w:after="100" w:line="240" w:lineRule="auto"/>
      </w:pPr>
      <w:r>
        <w:rPr>
          <w:rFonts w:ascii="Times New Roman" w:eastAsia="Times New Roman" w:hAnsi="Times New Roman"/>
          <w:sz w:val="24"/>
          <w:szCs w:val="24"/>
          <w:lang w:eastAsia="sk-SK"/>
        </w:rPr>
        <w:t>fyzickej osobe, ktorá je odkázaná na pomoc inej fyzickej osoby a jej stupeň odkázanosti je najmenej II podľa prílohy č. 3 zákona (posudková činnosť)</w:t>
      </w:r>
    </w:p>
    <w:p w:rsidR="00E44DD9" w:rsidRDefault="00E44DD9" w:rsidP="00E44DD9">
      <w:pPr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fyzickej osobe, ktorá je odkázaná na pomoc pri úkonoch sebaobsluhy, starostlivosti o svoju domácnosť a základných sociálnych aktivitách podľa prílohy č. 4 zákona</w:t>
      </w:r>
    </w:p>
    <w:p w:rsidR="00E44DD9" w:rsidRDefault="00E44DD9" w:rsidP="00E44DD9">
      <w:pPr>
        <w:spacing w:before="100" w:after="10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Podmienky pre poskytnutie sociálnej služby:</w:t>
      </w:r>
    </w:p>
    <w:p w:rsidR="00E44DD9" w:rsidRDefault="00E44DD9" w:rsidP="00E44DD9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trvalý pobyt na území obce </w:t>
      </w:r>
    </w:p>
    <w:p w:rsidR="00E44DD9" w:rsidRDefault="00E44DD9" w:rsidP="00E44DD9">
      <w:pPr>
        <w:numPr>
          <w:ilvl w:val="0"/>
          <w:numId w:val="4"/>
        </w:numPr>
        <w:spacing w:before="100" w:after="10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podanie žiadosti o posúdenie odkázanosti na sociálnu službu s potrebnými prílohami na Obecnom úrade v Jasení, resp. na Spoločný obecný úrad so sídlom vo Valaskej -  PhDr. Soňa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Ďalaková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mobil:  0911913566, socsluzby.dalakova@gmail.com,  </w:t>
      </w:r>
    </w:p>
    <w:p w:rsidR="00E44DD9" w:rsidRDefault="00E44DD9" w:rsidP="00E44DD9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posúdenie odkázanosti na pomoc inej fyzickej osoby posudkovým lekárom</w:t>
      </w:r>
    </w:p>
    <w:p w:rsidR="00E44DD9" w:rsidRDefault="00E44DD9" w:rsidP="00E44DD9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prešetrenie sociálnej a rodinnej situácie občana</w:t>
      </w:r>
    </w:p>
    <w:p w:rsidR="00E44DD9" w:rsidRDefault="00E44DD9" w:rsidP="00E44DD9">
      <w:pPr>
        <w:numPr>
          <w:ilvl w:val="0"/>
          <w:numId w:val="4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vydanie posudku a rozhodnutia o odkázanosti na sociálnu službu</w:t>
      </w:r>
    </w:p>
    <w:p w:rsidR="00E44DD9" w:rsidRDefault="00E44DD9" w:rsidP="00E44DD9">
      <w:pPr>
        <w:numPr>
          <w:ilvl w:val="0"/>
          <w:numId w:val="4"/>
        </w:numPr>
        <w:spacing w:before="100" w:after="100" w:line="240" w:lineRule="auto"/>
      </w:pPr>
      <w:r>
        <w:rPr>
          <w:rFonts w:ascii="Times New Roman" w:eastAsia="Times New Roman" w:hAnsi="Times New Roman"/>
          <w:sz w:val="24"/>
          <w:szCs w:val="24"/>
          <w:lang w:eastAsia="sk-SK"/>
        </w:rPr>
        <w:t>uzatvorenie zmluvy o poskytovaní opatrovateľskej služby medzi klientom a poskytovateľom</w:t>
      </w:r>
    </w:p>
    <w:p w:rsidR="00E44DD9" w:rsidRDefault="00E44DD9" w:rsidP="00E44DD9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44DD9" w:rsidRDefault="00E44DD9" w:rsidP="00E44DD9">
      <w:pPr>
        <w:spacing w:before="100" w:after="10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Postup pri podaní žiadosti o posúdenie na sociálnu službu </w:t>
      </w:r>
    </w:p>
    <w:p w:rsidR="00E44DD9" w:rsidRDefault="00E44DD9" w:rsidP="00E44DD9">
      <w:pPr>
        <w:spacing w:before="100" w:after="100" w:line="240" w:lineRule="auto"/>
        <w:jc w:val="both"/>
      </w:pPr>
    </w:p>
    <w:p w:rsidR="00E44DD9" w:rsidRDefault="00E44DD9" w:rsidP="00E44DD9">
      <w:pPr>
        <w:spacing w:before="100" w:after="10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1. Podanie žiadosti o posúdenie odkázanosti na sociálnu službu a jej príloh</w:t>
      </w:r>
    </w:p>
    <w:p w:rsidR="00E44DD9" w:rsidRDefault="00E44DD9" w:rsidP="00E44DD9">
      <w:pPr>
        <w:spacing w:before="100" w:after="100" w:line="240" w:lineRule="auto"/>
        <w:ind w:left="142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Tlačivo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„Žiadosť o posúdenie odkázanosti na sociálnu službu“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 vyplní a podpíše občan - žiadateľ. K  žiadosti priloží tlačivo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„Lekársky nález“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aj s kópiami aktuálnych odborných lekárskych vyšetrení</w:t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, nie starších ako 6 mesiacov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Tlačivo „Lekársky nález“ vyplní obvodný zmluvný lekár (dátum vyplnenia na tlačive musí byť aktuálny, tzn. - nie starší ako 6 mesiacov). </w:t>
      </w:r>
    </w:p>
    <w:p w:rsidR="00E44DD9" w:rsidRDefault="00E44DD9" w:rsidP="00E44DD9">
      <w:pPr>
        <w:pStyle w:val="Odsekzoznamu"/>
        <w:numPr>
          <w:ilvl w:val="0"/>
          <w:numId w:val="5"/>
        </w:numPr>
        <w:spacing w:before="100" w:after="10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V prípade hospitalizácie občana ošetrujúci lekár vystaví prepúšťaciu alebo predbežnú prepúšťaciu správu, ktorú občan priloží k tlačivu „Lekársky nález“. Občan môže priložiť aj iné odborné nálezy (nie staršie ako 6 mesiacov). </w:t>
      </w:r>
    </w:p>
    <w:p w:rsidR="00E44DD9" w:rsidRDefault="00E44DD9" w:rsidP="00E44DD9">
      <w:pPr>
        <w:pStyle w:val="Odsekzoznamu"/>
        <w:numPr>
          <w:ilvl w:val="0"/>
          <w:numId w:val="5"/>
        </w:numPr>
        <w:spacing w:before="100" w:after="10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 V prípade, že sa občan nedokáže sám podpísať,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 bode č. 11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„Žiadosti o posúdenie odkázanosti na sociálnu službu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je potrebné lekárske potvrdenie o neschopnosti podpisu. </w:t>
      </w:r>
    </w:p>
    <w:p w:rsidR="00E44DD9" w:rsidRDefault="00E44DD9" w:rsidP="00E44DD9">
      <w:pPr>
        <w:spacing w:before="100" w:after="100" w:line="240" w:lineRule="auto"/>
        <w:ind w:left="-21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44DD9" w:rsidRDefault="00E44DD9" w:rsidP="00E44DD9">
      <w:pPr>
        <w:spacing w:before="100" w:after="100" w:line="240" w:lineRule="auto"/>
        <w:ind w:left="-210" w:firstLine="68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   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 Vyhotovenie Sociálneho posudku</w:t>
      </w:r>
    </w:p>
    <w:p w:rsidR="00E44DD9" w:rsidRDefault="00E44DD9" w:rsidP="00E44DD9">
      <w:pPr>
        <w:spacing w:before="100" w:after="100" w:line="240" w:lineRule="auto"/>
        <w:ind w:left="142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Po doručení riadne vyplnenej Žiadosti o posúdenie odkázanosti na sociálnu službu so všetkými jeho prílohami na adresu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Jasenie, Jasenie č. 497,  976 75 Jasenie,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príp. na Spoločný obecný úrad so sídlom vo Valaskej, Námestie 1. mája 460/8,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976 46 referentka Spoločného obecného úradu za účelom vypracovania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 Sociálneho posudku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vykoná návštevu občana v domácnosti a ďalej postupuje podľa § 50 zákona č. 448/2008 o sociálnych službách.</w:t>
      </w:r>
    </w:p>
    <w:p w:rsidR="00E44DD9" w:rsidRDefault="00E44DD9" w:rsidP="00E44DD9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44DD9" w:rsidRDefault="00E44DD9" w:rsidP="00E44DD9">
      <w:pPr>
        <w:spacing w:before="100" w:after="10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3.</w:t>
      </w:r>
      <w: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Vyhotovenie Lekárskeho posudku</w:t>
      </w:r>
    </w:p>
    <w:p w:rsidR="00E44DD9" w:rsidRDefault="00E44DD9" w:rsidP="00E44DD9">
      <w:pPr>
        <w:spacing w:before="100" w:after="100" w:line="240" w:lineRule="auto"/>
        <w:ind w:left="142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Referentka Spoločného obecného úradu taktiež zabezpečí vypracovanie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 Zdravotného posudku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u posudzujúceho zdravotníckeho pracovníka  obce. </w:t>
      </w:r>
    </w:p>
    <w:p w:rsidR="00E44DD9" w:rsidRDefault="00E44DD9" w:rsidP="00E44DD9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</w:p>
    <w:p w:rsidR="00E44DD9" w:rsidRDefault="00E44DD9" w:rsidP="00E44DD9">
      <w:pPr>
        <w:spacing w:before="100" w:after="10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4. Vydanie Rozhodnutia o odkázanosti FO na sociálnu službu</w:t>
      </w:r>
    </w:p>
    <w:p w:rsidR="00E44DD9" w:rsidRDefault="00E44DD9" w:rsidP="00E44DD9">
      <w:pPr>
        <w:spacing w:before="100" w:after="100" w:line="240" w:lineRule="auto"/>
        <w:ind w:left="142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Na základe Sociálneho posudku a Zdravotného posudku referentka vypracuje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Posudok o odkázanosti na sociálnu službu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 ktorý sa stane podkladom pre vyhotovenie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Rozhodnutia o odkázanosti fyzickej osoby na sociálnu službu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E44DD9" w:rsidRDefault="00E44DD9" w:rsidP="00E44DD9">
      <w:pPr>
        <w:spacing w:before="100" w:after="10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Zákon upravujúci poskytovanie sociálnych služieb,  financovanie a dohľad:</w:t>
      </w:r>
    </w:p>
    <w:p w:rsidR="00E44DD9" w:rsidRDefault="00E44DD9" w:rsidP="00E44DD9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Zákon č. 448/2008 Z. z. o sociálnych službách a o zmene a doplnení zákona č. 455/1991 Zb. o živnostenskom podnikaní (živnostenský zákon) v znení neskorších predpisov.</w:t>
      </w:r>
    </w:p>
    <w:p w:rsidR="00E44DD9" w:rsidRDefault="00E44DD9" w:rsidP="00E44DD9">
      <w:pPr>
        <w:spacing w:before="100" w:after="10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92F9D" w:rsidRDefault="00E44DD9" w:rsidP="00E44DD9">
      <w:pPr>
        <w:spacing w:before="100" w:after="100"/>
        <w:rPr>
          <w:rFonts w:ascii="Times New Roman" w:hAnsi="Times New Roman"/>
          <w:sz w:val="24"/>
          <w:szCs w:val="24"/>
        </w:rPr>
      </w:pPr>
      <w:r w:rsidRPr="00D92F9D">
        <w:rPr>
          <w:rStyle w:val="Siln"/>
          <w:rFonts w:ascii="Times New Roman" w:hAnsi="Times New Roman"/>
          <w:sz w:val="24"/>
          <w:szCs w:val="24"/>
        </w:rPr>
        <w:t>Doba vybavenia:</w:t>
      </w:r>
      <w:r w:rsidRPr="00D92F9D">
        <w:rPr>
          <w:rFonts w:ascii="Times New Roman" w:hAnsi="Times New Roman"/>
          <w:sz w:val="24"/>
          <w:szCs w:val="24"/>
        </w:rPr>
        <w:t xml:space="preserve"> do 30 dní</w:t>
      </w:r>
      <w:r w:rsidRPr="00D92F9D">
        <w:rPr>
          <w:rFonts w:ascii="Times New Roman" w:hAnsi="Times New Roman"/>
        </w:rPr>
        <w:br/>
      </w:r>
      <w:r w:rsidRPr="00D92F9D">
        <w:rPr>
          <w:rStyle w:val="Siln"/>
          <w:rFonts w:ascii="Times New Roman" w:hAnsi="Times New Roman"/>
          <w:sz w:val="24"/>
          <w:szCs w:val="24"/>
        </w:rPr>
        <w:t xml:space="preserve">Vybavuje: </w:t>
      </w:r>
      <w:r w:rsidRPr="00D92F9D">
        <w:rPr>
          <w:rFonts w:ascii="Times New Roman" w:hAnsi="Times New Roman"/>
          <w:sz w:val="24"/>
          <w:szCs w:val="24"/>
        </w:rPr>
        <w:t xml:space="preserve">Spoločný obecný úrad so sídlom vo Valaskej – PhDr. Soňa </w:t>
      </w:r>
      <w:proofErr w:type="spellStart"/>
      <w:r w:rsidRPr="00D92F9D">
        <w:rPr>
          <w:rFonts w:ascii="Times New Roman" w:hAnsi="Times New Roman"/>
          <w:sz w:val="24"/>
          <w:szCs w:val="24"/>
        </w:rPr>
        <w:t>Ďalaková</w:t>
      </w:r>
      <w:proofErr w:type="spellEnd"/>
      <w:r w:rsidRPr="00D92F9D">
        <w:rPr>
          <w:rFonts w:ascii="Times New Roman" w:hAnsi="Times New Roman"/>
          <w:sz w:val="24"/>
          <w:szCs w:val="24"/>
        </w:rPr>
        <w:t>,</w:t>
      </w:r>
    </w:p>
    <w:p w:rsidR="00E44DD9" w:rsidRPr="00D92F9D" w:rsidRDefault="00E44DD9" w:rsidP="00E44DD9">
      <w:pPr>
        <w:spacing w:before="100" w:after="100"/>
        <w:rPr>
          <w:rFonts w:ascii="Times New Roman" w:hAnsi="Times New Roman"/>
        </w:rPr>
      </w:pPr>
      <w:r w:rsidRPr="00D92F9D">
        <w:rPr>
          <w:rFonts w:ascii="Times New Roman" w:hAnsi="Times New Roman"/>
          <w:sz w:val="24"/>
          <w:szCs w:val="24"/>
        </w:rPr>
        <w:t>kontakt: 09</w:t>
      </w:r>
      <w:bookmarkStart w:id="0" w:name="_GoBack"/>
      <w:bookmarkEnd w:id="0"/>
      <w:r w:rsidRPr="00D92F9D">
        <w:rPr>
          <w:rFonts w:ascii="Times New Roman" w:hAnsi="Times New Roman"/>
          <w:sz w:val="24"/>
          <w:szCs w:val="24"/>
        </w:rPr>
        <w:t>11 913 566</w:t>
      </w:r>
    </w:p>
    <w:p w:rsidR="00E44DD9" w:rsidRDefault="00E44DD9" w:rsidP="00E44DD9">
      <w:pPr>
        <w:spacing w:before="100" w:after="1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44DD9" w:rsidRDefault="00E44DD9" w:rsidP="00E44DD9">
      <w:pPr>
        <w:spacing w:before="100" w:after="1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Poskytovanie opatrovateľskej služby:</w:t>
      </w:r>
    </w:p>
    <w:p w:rsidR="00E44DD9" w:rsidRDefault="00E44DD9" w:rsidP="00E44DD9">
      <w:pPr>
        <w:spacing w:before="100" w:after="10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Obec Jasenie je poskytovateľom sociálnej služby – domácej opatrovateľskej služby, ktorá sa vykonáva v domácom prostredí prijímateľa opatrovateľskej služby.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 </w:t>
      </w:r>
    </w:p>
    <w:p w:rsidR="00E44DD9" w:rsidRDefault="00E44DD9" w:rsidP="00E44DD9">
      <w:pPr>
        <w:spacing w:before="100" w:after="10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44DD9" w:rsidRDefault="00E44DD9" w:rsidP="00E44DD9">
      <w:pPr>
        <w:spacing w:before="100" w:after="10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Postup pri podaní žiadosti o uzatvorenie zmluvy o poskytovaní sociálnej služby – opatrovateľskej služby: </w:t>
      </w:r>
    </w:p>
    <w:p w:rsidR="00E44DD9" w:rsidRDefault="00E44DD9" w:rsidP="00E44DD9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44DD9" w:rsidRDefault="00E44DD9" w:rsidP="00E44DD9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prípade, že si žiadateľ vyberie za poskytovateľa domácej opatrovateľskej služby obec Jasenie, vyplní tlačivo 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„Žiadosť o zabezpečenie alebo uzatvorenie zmluvy poskytovaní sociálnej služby“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K  žiadosti priloží kópiu právoplatného Rozhodnutia o odkázanosti na sociálnu službu – opatrovateľskú službu a Posudku o odkázanosti na sociálnu službu. Poskytovateľ sociálnej služby obec Jasenie uzatvorí so žiadateľom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Zmluvu o poskytovaní sociálnej služby – opatrovateľskej služby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(obec ako poskytovateľ – žiadateľ ako prijímateľ sociálnej služby – opatrovateľskej služby). </w:t>
      </w:r>
    </w:p>
    <w:p w:rsidR="00E44DD9" w:rsidRDefault="00E44DD9" w:rsidP="00E44DD9">
      <w:pPr>
        <w:spacing w:before="100" w:after="100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 obsahuje potrebné náležitosti ako počet hodín poskytovaných v opatrovateľskej službe, výška úhrady za poskytovanú sociálnu službu, poskytované úkony a iné.</w:t>
      </w:r>
    </w:p>
    <w:p w:rsidR="00E44DD9" w:rsidRDefault="00E44DD9" w:rsidP="00E44DD9">
      <w:pPr>
        <w:spacing w:before="100" w:after="10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E44DD9" w:rsidRDefault="00E44DD9" w:rsidP="00E44DD9">
      <w:pPr>
        <w:spacing w:before="100" w:after="10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E44DD9" w:rsidRDefault="00E44DD9" w:rsidP="00E44DD9">
      <w:pPr>
        <w:spacing w:before="100" w:after="10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Úhrada za poskytované sociálne služby:</w:t>
      </w:r>
    </w:p>
    <w:p w:rsidR="00E44DD9" w:rsidRDefault="00E44DD9" w:rsidP="00E44DD9">
      <w:pPr>
        <w:spacing w:before="100"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Výška úhrady za opatrovateľskú službu sa určí pre jednu plnoletú fyzickú osobu podľa rozsahu poskytovaných úkonov podľa prílohy č. 4 zákona 448/2008 Z. z.  v závislosti od času a doby poskytovania v zmysle VZN obce Jasenie č. </w:t>
      </w:r>
      <w:r w:rsidRPr="00E44DD9">
        <w:rPr>
          <w:rFonts w:ascii="Times New Roman" w:eastAsia="Arial Unicode MS" w:hAnsi="Times New Roman"/>
          <w:bCs/>
          <w:kern w:val="3"/>
          <w:sz w:val="24"/>
          <w:szCs w:val="24"/>
        </w:rPr>
        <w:t>2/2023 o poskytovaní sociálnych služieb</w:t>
      </w:r>
      <w:r w:rsidRPr="00E44DD9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E44DD9" w:rsidRDefault="00E44DD9" w:rsidP="00E44DD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Úhrada  za  hodinu poskytovania opatrovateľskej služby v obci Jasenie: </w:t>
      </w:r>
      <w:r w:rsidRPr="00E44DD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3,00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€/ hod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:rsidR="00E44DD9" w:rsidRDefault="00E44DD9" w:rsidP="00E44DD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4DD9" w:rsidRDefault="00E44DD9" w:rsidP="00E44DD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Zoznam poskytovaných úkonov v opatrovateľskej službe </w:t>
      </w:r>
      <w:r>
        <w:rPr>
          <w:rFonts w:ascii="Times New Roman" w:hAnsi="Times New Roman"/>
          <w:sz w:val="24"/>
          <w:szCs w:val="24"/>
        </w:rPr>
        <w:t>v zmysle zákona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448/2008 Z. z. o sociálnych službách a o zmene a doplnení zákona č. 455/1991 Zb. o živnostenskom podnikaní (živnostenský zákon) v znení neskorších predpisov s účinnosťou od 1.1.2009.  </w:t>
      </w:r>
    </w:p>
    <w:p w:rsidR="00E44DD9" w:rsidRDefault="00E44DD9" w:rsidP="00E44DD9">
      <w:pPr>
        <w:spacing w:before="100" w:after="10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Sebaobslužné úkony</w:t>
      </w:r>
    </w:p>
    <w:p w:rsidR="00E44DD9" w:rsidRDefault="00E44DD9" w:rsidP="00E44DD9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a) Hygiena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1.osobná hygiena   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hygienická starostlivosť o jednotlivé časti tela: ruky, tvár, zuby, nechty (holenie, česanie, umývanie, make-up, odličovanie, strihanie nechtov na rukách a na nohách, aplikácia krémov, masti, prípadne medikamentov),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2. celkový kúpeľ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hygienická starostlivosť o celé telo vo vani, prípadne v sprche s umytím vlasov (celkový kúpeľ sa vykonáva vždy vo vani alebo v sprchovacom kúte),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b) Stravovanie a dodržiavanie pitného režimu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1. porciovanie stravy,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2. obsluha (prinesenie stravy a nápoja na dosah klienta),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3. kŕmenie a pomoc pri pití,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c) Vyprázdňovanie močového mechúra a hrubého čreva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1. sprievod na toaletu,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2. pomoc pri vyzliekaní, obliekaní,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3. účelná očista po toalete,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4. sprievod z toalety,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5. podanie podložnej misy, močovej fľaše s následným očistením podložnej misy (fľaše),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6. ochrana osobnej a posteľnej bielizne pred znečistením (nasadenie a výmena plienky),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d) Obliekanie, vyzliekanie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1. výber oblečenia (rozpoznanie jeho správneho vrstvenia a farieb),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2. obliekanie, obúvanie,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3. vyzliekanie, vyzúvanie,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e) Mobilita, motorika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1. sprievod pri chôdzi (chôdza po rovine, po schodoch),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2. pomoc pri vstávaní z lôžka, pomoc pri líhaní na lôžko,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3. polohovanie,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4. pomoc pri manipulácii s predmetmi (napríklad pri uchopení lyžičky, zapínaní gombíkov),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5. obsluha a premiestňovanie predmetov dennej potreby.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f) Dodržiavanie liečebného režimu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1. nákup liekov, podávanie liekov a aplikácia mastí,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2. kontrola glykémie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glukomerom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3. odmeranie krvného tlaku, pulzu a telesnej teploty,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4. aplikácia liečiva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subkutánne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(napríklad inzulínu), 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2.Úkony starostlivosti o svoju domácnosť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a) nákup potravín a iného drobného spotrebného tovaru,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b) príprava jedla, varenie, zohrievanie jedla,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c) donáška jedla do domu,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d) umytie riadu,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e) bežné upratovanie v domácnosti,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f) obsluha bežných domácich spotrebičov,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g) starostlivosť o bielizeň (pranie, žehlenie),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h) starostlivosť o lôžko,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i) vynášanie drobného odpadu do zbernej smetnej nádoby,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j) donáška uhlia, donáška dreva, vynesenie popola, donáška vody, kúrenie vo vykurovacích telesách a ich čistenie,</w:t>
      </w:r>
    </w:p>
    <w:p w:rsidR="00E44DD9" w:rsidRDefault="00E44DD9" w:rsidP="00E44DD9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k) ďalšie jednoduché úkony spojené s prevádzkou a udržiavaním domácnosti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(administratívne úkony spojené s vedením domácnosti, napríklad zabezpečenie úhrady platieb).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3.Základné sociálne aktivity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a) sprievod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1. na lekárske vyšetrenie,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2. na vybavenie úradných záležitostí,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3. do školy, zo školy, do zamestnania a zo zamestnania,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4. pri záujmových činnostiach,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b) predčítanie pre fyzickú osobu, ktorá je nevidiaca alebo prakticky nevidiaca najmä pri vybavovaní úradných záležitostí, pri vybavovaní úradnej a osobnej korešpondencie a pri nakupovaní,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c) tlmočenie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1. pre fyzickú osobu, ktorá je nepočujúca alebo fyzickú osobu, ktorá má ťažkú obojstrannú nedoslýchavosť, najmä pri vybavovaní úradných záležitostí, pri návšteve lekára, pri záujmových činnostiach,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2. pre fyzickú osobu, ktorá je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hluchoslepá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, najmä pri vybavovaní úradných záležitostí, pri vybavovaní úradnej a osobnej korešpondencie a pri nakupovaní, pri návšteve lekára, pri záujmových činnostiach.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4.Dohľad pri úkonoch sebaobsluhy, úkonoch starostlivosti o svoju domácnosť a pri vykonávaní základných sociálnych aktivít (ďalej len "dohľad")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a) potreba dohľadu v určenom čase,</w:t>
      </w:r>
    </w:p>
    <w:p w:rsidR="00E44DD9" w:rsidRDefault="00E44DD9" w:rsidP="00E44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b) potreba nepretržitého dohľadu </w:t>
      </w:r>
    </w:p>
    <w:p w:rsidR="00E44DD9" w:rsidRDefault="00E44DD9" w:rsidP="00E44DD9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02672" w:rsidRPr="00E44DD9" w:rsidRDefault="00D02672">
      <w:pPr>
        <w:rPr>
          <w:rFonts w:ascii="Times New Roman" w:hAnsi="Times New Roman"/>
          <w:sz w:val="24"/>
          <w:szCs w:val="24"/>
        </w:rPr>
      </w:pPr>
    </w:p>
    <w:sectPr w:rsidR="00D02672" w:rsidRPr="00E44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9E6"/>
    <w:multiLevelType w:val="multilevel"/>
    <w:tmpl w:val="17EAAE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51E7E46"/>
    <w:multiLevelType w:val="multilevel"/>
    <w:tmpl w:val="52FCF8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39CF6988"/>
    <w:multiLevelType w:val="multilevel"/>
    <w:tmpl w:val="CDF85E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412C6C32"/>
    <w:multiLevelType w:val="multilevel"/>
    <w:tmpl w:val="30603ACC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4">
    <w:nsid w:val="6F2410A5"/>
    <w:multiLevelType w:val="multilevel"/>
    <w:tmpl w:val="6CF43A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D9"/>
    <w:rsid w:val="00D02672"/>
    <w:rsid w:val="00D92F9D"/>
    <w:rsid w:val="00E4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DD9"/>
    <w:pPr>
      <w:suppressAutoHyphens/>
      <w:autoSpaceDN w:val="0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qFormat/>
    <w:rsid w:val="00E44DD9"/>
    <w:pPr>
      <w:suppressAutoHyphens w:val="0"/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44DD9"/>
    <w:rPr>
      <w:rFonts w:ascii="Times New Roman" w:eastAsia="Times New Roman" w:hAnsi="Times New Roman" w:cs="Times New Roman"/>
      <w:b/>
      <w:bCs/>
      <w:kern w:val="3"/>
      <w:sz w:val="48"/>
      <w:szCs w:val="48"/>
      <w:lang w:eastAsia="sk-SK"/>
    </w:rPr>
  </w:style>
  <w:style w:type="paragraph" w:styleId="Odsekzoznamu">
    <w:name w:val="List Paragraph"/>
    <w:basedOn w:val="Normlny"/>
    <w:qFormat/>
    <w:rsid w:val="00E44DD9"/>
    <w:pPr>
      <w:ind w:left="720"/>
    </w:pPr>
  </w:style>
  <w:style w:type="character" w:styleId="Siln">
    <w:name w:val="Strong"/>
    <w:basedOn w:val="Predvolenpsmoodseku"/>
    <w:qFormat/>
    <w:rsid w:val="00E44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DD9"/>
    <w:pPr>
      <w:suppressAutoHyphens/>
      <w:autoSpaceDN w:val="0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qFormat/>
    <w:rsid w:val="00E44DD9"/>
    <w:pPr>
      <w:suppressAutoHyphens w:val="0"/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44DD9"/>
    <w:rPr>
      <w:rFonts w:ascii="Times New Roman" w:eastAsia="Times New Roman" w:hAnsi="Times New Roman" w:cs="Times New Roman"/>
      <w:b/>
      <w:bCs/>
      <w:kern w:val="3"/>
      <w:sz w:val="48"/>
      <w:szCs w:val="48"/>
      <w:lang w:eastAsia="sk-SK"/>
    </w:rPr>
  </w:style>
  <w:style w:type="paragraph" w:styleId="Odsekzoznamu">
    <w:name w:val="List Paragraph"/>
    <w:basedOn w:val="Normlny"/>
    <w:qFormat/>
    <w:rsid w:val="00E44DD9"/>
    <w:pPr>
      <w:ind w:left="720"/>
    </w:pPr>
  </w:style>
  <w:style w:type="character" w:styleId="Siln">
    <w:name w:val="Strong"/>
    <w:basedOn w:val="Predvolenpsmoodseku"/>
    <w:qFormat/>
    <w:rsid w:val="00E44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dalakova</dc:creator>
  <cp:lastModifiedBy>dalakova</cp:lastModifiedBy>
  <cp:revision>2</cp:revision>
  <dcterms:created xsi:type="dcterms:W3CDTF">2024-04-26T07:59:00Z</dcterms:created>
  <dcterms:modified xsi:type="dcterms:W3CDTF">2024-04-26T08:49:00Z</dcterms:modified>
</cp:coreProperties>
</file>